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left"/>
        <w:rPr>
          <w:szCs w:val="28"/>
        </w:rPr>
      </w:pPr>
      <w:r>
        <w:rPr>
          <w:szCs w:val="28"/>
        </w:rPr>
        <w:t xml:space="preserve">Приложение </w:t>
      </w:r>
      <w:r>
        <w:rPr>
          <w:szCs w:val="28"/>
        </w:rPr>
        <w:t xml:space="preserve">3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к </w:t>
      </w:r>
      <w:r>
        <w:rPr>
          <w:szCs w:val="28"/>
        </w:rPr>
        <w:t xml:space="preserve">решени</w:t>
      </w:r>
      <w:r>
        <w:rPr>
          <w:szCs w:val="28"/>
        </w:rPr>
        <w:t xml:space="preserve">ю</w:t>
      </w:r>
      <w:r>
        <w:rPr>
          <w:szCs w:val="28"/>
        </w:rPr>
        <w:t xml:space="preserve"> Совета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</w:pPr>
      <w:r>
        <w:rPr>
          <w:szCs w:val="28"/>
        </w:rPr>
        <w:t xml:space="preserve">муниципального образования Ленинградский </w:t>
      </w:r>
      <w:r>
        <w:rPr>
          <w:szCs w:val="28"/>
        </w:rPr>
      </w:r>
      <w:r/>
    </w:p>
    <w:p>
      <w:pPr>
        <w:ind w:left="4536"/>
        <w:jc w:val="left"/>
      </w:pPr>
      <w:r>
        <w:rPr>
          <w:szCs w:val="28"/>
        </w:rPr>
        <w:t xml:space="preserve">муниципальный округ </w:t>
      </w:r>
      <w:r/>
    </w:p>
    <w:p>
      <w:pPr>
        <w:ind w:left="4536"/>
        <w:jc w:val="left"/>
      </w:pPr>
      <w:r>
        <w:rPr>
          <w:szCs w:val="28"/>
        </w:rPr>
        <w:t xml:space="preserve">Краснодарского края</w:t>
      </w:r>
      <w:r/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 20.11.2025 г.</w:t>
      </w:r>
      <w:r>
        <w:rPr>
          <w:szCs w:val="28"/>
        </w:rPr>
        <w:t xml:space="preserve"> №</w:t>
      </w:r>
      <w:r>
        <w:rPr>
          <w:szCs w:val="28"/>
        </w:rPr>
        <w:t xml:space="preserve"> 136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Приложение </w:t>
      </w:r>
      <w:r>
        <w:rPr>
          <w:szCs w:val="28"/>
        </w:rPr>
        <w:t xml:space="preserve">1</w:t>
      </w:r>
      <w:r>
        <w:rPr>
          <w:szCs w:val="28"/>
        </w:rPr>
        <w:t xml:space="preserve">1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УТВЕРЖДЕН</w:t>
      </w:r>
      <w:r>
        <w:rPr>
          <w:szCs w:val="28"/>
        </w:rPr>
        <w:t xml:space="preserve">А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решением Совета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муниципального образования </w:t>
      </w:r>
      <w:bookmarkStart w:id="0" w:name="_Hlk182163320"/>
      <w:r>
        <w:rPr>
          <w:szCs w:val="28"/>
        </w:rPr>
        <w:t xml:space="preserve">Ленинградский муниципальный округ Краснодарского края</w:t>
      </w:r>
      <w:bookmarkEnd w:id="0"/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</w:t>
      </w:r>
      <w:r>
        <w:rPr>
          <w:szCs w:val="28"/>
        </w:rPr>
        <w:t xml:space="preserve"> 24.12.2024 г.</w:t>
      </w:r>
      <w:r>
        <w:rPr>
          <w:szCs w:val="28"/>
        </w:rPr>
        <w:t xml:space="preserve"> №</w:t>
      </w:r>
      <w:r>
        <w:rPr>
          <w:szCs w:val="28"/>
        </w:rPr>
        <w:t xml:space="preserve"> 146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Программа муниципальных внутренних заимствований </w:t>
      </w:r>
      <w:r/>
    </w:p>
    <w:p>
      <w:pPr>
        <w:jc w:val="center"/>
      </w:pPr>
      <w:r>
        <w:t xml:space="preserve">муниципального образования Ленинградский </w:t>
      </w:r>
      <w:r>
        <w:rPr>
          <w:szCs w:val="28"/>
        </w:rPr>
        <w:t xml:space="preserve">муниципальный округ Краснодарского края</w:t>
      </w:r>
      <w:r>
        <w:t xml:space="preserve"> </w:t>
      </w:r>
      <w:r>
        <w:t xml:space="preserve">на 20</w:t>
      </w:r>
      <w:r>
        <w:t xml:space="preserve">2</w:t>
      </w:r>
      <w:r>
        <w:t xml:space="preserve">5</w:t>
      </w:r>
      <w:r>
        <w:t xml:space="preserve"> </w:t>
      </w:r>
      <w:r>
        <w:t xml:space="preserve">и</w:t>
      </w:r>
      <w:r>
        <w:t xml:space="preserve"> плановый период </w:t>
      </w:r>
      <w:r>
        <w:t xml:space="preserve">20</w:t>
      </w:r>
      <w:r>
        <w:t xml:space="preserve">2</w:t>
      </w:r>
      <w:r>
        <w:t xml:space="preserve">6 </w:t>
      </w:r>
      <w:r>
        <w:t xml:space="preserve">и 202</w:t>
      </w:r>
      <w:r>
        <w:t xml:space="preserve">7</w:t>
      </w:r>
      <w:r>
        <w:t xml:space="preserve"> </w:t>
      </w:r>
      <w:r>
        <w:t xml:space="preserve">год</w:t>
      </w:r>
      <w:r>
        <w:t xml:space="preserve">ы</w:t>
      </w:r>
      <w:r/>
    </w:p>
    <w:p>
      <w:pPr>
        <w:jc w:val="center"/>
      </w:pPr>
      <w:r/>
      <w:r/>
    </w:p>
    <w:p>
      <w:pPr>
        <w:jc w:val="center"/>
      </w:pPr>
      <w:r/>
      <w:r/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tbl>
      <w:tblPr>
        <w:tblW w:w="940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470"/>
      </w:tblGrid>
      <w:tr>
        <w:tblPrEx/>
        <w:trPr>
          <w:trHeight w:val="70"/>
          <w:tblHeader/>
        </w:trPr>
        <w:tc>
          <w:tcPr>
            <w:tcW w:w="72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 п/п</w:t>
            </w:r>
            <w:r/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</w:t>
            </w:r>
            <w:r/>
          </w:p>
        </w:tc>
        <w:tc>
          <w:tcPr>
            <w:gridSpan w:val="3"/>
            <w:tcW w:w="4426" w:type="dxa"/>
            <w:textDirection w:val="lrTb"/>
            <w:noWrap w:val="false"/>
          </w:tcPr>
          <w:p>
            <w:pPr>
              <w:jc w:val="center"/>
            </w:pPr>
            <w:r>
              <w:t xml:space="preserve">Сумма (тыс.</w:t>
            </w:r>
            <w:r>
              <w:t xml:space="preserve"> </w:t>
            </w:r>
            <w:r>
              <w:t xml:space="preserve">рублей)</w:t>
            </w:r>
            <w:r/>
          </w:p>
        </w:tc>
      </w:tr>
      <w:tr>
        <w:tblPrEx/>
        <w:trPr>
          <w:trHeight w:val="155"/>
        </w:trPr>
        <w:tc>
          <w:tcPr>
            <w:tcW w:w="72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vMerge w:val="continue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</w:pPr>
            <w:r>
              <w:t xml:space="preserve">202</w:t>
            </w:r>
            <w:r>
              <w:t xml:space="preserve">5</w:t>
            </w:r>
            <w:r>
              <w:t xml:space="preserve"> год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202</w:t>
            </w:r>
            <w:r>
              <w:t xml:space="preserve">6</w:t>
            </w:r>
            <w:r>
              <w:t xml:space="preserve"> г</w:t>
            </w:r>
            <w:r>
              <w:t xml:space="preserve">од</w:t>
            </w:r>
            <w:r/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202</w:t>
            </w:r>
            <w:r>
              <w:t xml:space="preserve">7</w:t>
            </w:r>
            <w:r>
              <w:t xml:space="preserve"> г</w:t>
            </w:r>
            <w:r>
              <w:t xml:space="preserve">од</w:t>
            </w:r>
            <w:r/>
          </w:p>
        </w:tc>
      </w:tr>
      <w:tr>
        <w:tblPrEx/>
        <w:trPr>
          <w:trHeight w:val="155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</w:t>
            </w:r>
            <w:r>
              <w:rPr>
                <w:szCs w:val="28"/>
              </w:rPr>
              <w:t xml:space="preserve">муниципальный округ Краснодарского края</w:t>
            </w:r>
            <w:r>
              <w:rPr>
                <w:szCs w:val="28"/>
              </w:rPr>
              <w:t xml:space="preserve">, всего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погашение основной суммы долга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47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</w:t>
            </w:r>
            <w:r>
              <w:rPr>
                <w:szCs w:val="28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szCs w:val="28"/>
              </w:rPr>
              <w:t xml:space="preserve">от других бюджетов бюджетной системы Российской Федерации, всего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rPr>
                <w:szCs w:val="28"/>
              </w:rPr>
              <w:t xml:space="preserve">14957</w:t>
            </w:r>
            <w:r>
              <w:rPr>
                <w:szCs w:val="28"/>
              </w:rPr>
              <w:t xml:space="preserve">,5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-23</w:t>
            </w:r>
            <w:r>
              <w:t xml:space="preserve">542,5</w:t>
            </w:r>
            <w:r/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>
              <w:t xml:space="preserve">7085,0</w:t>
            </w:r>
            <w:r/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0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336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47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20000</w:t>
            </w:r>
            <w:r>
              <w:rPr>
                <w:szCs w:val="28"/>
              </w:rPr>
              <w:t xml:space="preserve">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5042,5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t xml:space="preserve">2</w:t>
            </w:r>
            <w:r>
              <w:t xml:space="preserve">3542,5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t xml:space="preserve">7085,0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от кредитных организаций, всего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3</w:t>
            </w:r>
            <w:r>
              <w:rPr>
                <w:szCs w:val="28"/>
              </w:rPr>
              <w:t xml:space="preserve">700</w:t>
            </w: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-3700</w:t>
            </w:r>
            <w:r>
              <w:rPr>
                <w:szCs w:val="28"/>
              </w:rPr>
              <w:t xml:space="preserve">0</w:t>
            </w:r>
            <w:r>
              <w:rPr>
                <w:szCs w:val="28"/>
              </w:rPr>
              <w:t xml:space="preserve">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</w:t>
            </w:r>
            <w:r>
              <w:rPr>
                <w:szCs w:val="28"/>
              </w:rPr>
              <w:t xml:space="preserve">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0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3</w:t>
            </w:r>
            <w:r>
              <w:rPr>
                <w:szCs w:val="28"/>
              </w:rPr>
              <w:t xml:space="preserve">700</w:t>
            </w: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</w:t>
            </w:r>
            <w:r>
              <w:rPr>
                <w:szCs w:val="28"/>
              </w:rPr>
              <w:t xml:space="preserve">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погашение основной суммы долга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37</w:t>
            </w:r>
            <w:r>
              <w:rPr>
                <w:szCs w:val="28"/>
              </w:rPr>
              <w:t xml:space="preserve">00</w:t>
            </w: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47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</w:t>
            </w:r>
            <w:r>
              <w:rPr>
                <w:szCs w:val="28"/>
              </w:rPr>
              <w:t xml:space="preserve">,0</w:t>
            </w:r>
            <w:r>
              <w:rPr>
                <w:szCs w:val="28"/>
              </w:rPr>
              <w:t xml:space="preserve">»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widowControl w:val="off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</w:rPr>
      </w:pPr>
      <w:r>
        <w:rPr>
          <w:color w:val="000000"/>
          <w:szCs w:val="28"/>
        </w:rPr>
        <w:t xml:space="preserve">Заместитель главы </w:t>
      </w:r>
      <w:r>
        <w:rPr>
          <w:color w:val="000000"/>
          <w:szCs w:val="28"/>
        </w:rPr>
        <w:t xml:space="preserve">Ленинградского </w:t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округа,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</w:rPr>
      </w:pPr>
      <w:r>
        <w:rPr>
          <w:color w:val="000000"/>
          <w:szCs w:val="28"/>
        </w:rPr>
        <w:t xml:space="preserve">начальник финансового </w:t>
      </w:r>
      <w:r>
        <w:rPr>
          <w:color w:val="000000"/>
          <w:szCs w:val="28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  <w:szCs w:val="28"/>
        </w:rPr>
        <w:t xml:space="preserve">управления </w:t>
      </w:r>
      <w:r>
        <w:rPr>
          <w:color w:val="000000"/>
          <w:szCs w:val="28"/>
        </w:rPr>
        <w:t xml:space="preserve">администрации                                                                  С.В. </w:t>
      </w:r>
      <w:r>
        <w:rPr>
          <w:color w:val="000000"/>
          <w:szCs w:val="28"/>
        </w:rPr>
        <w:t xml:space="preserve">Тертица</w:t>
      </w:r>
      <w:r>
        <w:rPr>
          <w:color w:val="000000"/>
        </w:rPr>
      </w:r>
      <w:r>
        <w:rPr>
          <w:color w:val="000000"/>
        </w:rPr>
      </w:r>
    </w:p>
    <w:p>
      <w:pPr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566" w:bottom="993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jc w:val="both"/>
    </w:pPr>
    <w:rPr>
      <w:sz w:val="28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229A-3269-49CF-9630-421C001A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13</cp:revision>
  <dcterms:created xsi:type="dcterms:W3CDTF">2024-11-10T17:45:00Z</dcterms:created>
  <dcterms:modified xsi:type="dcterms:W3CDTF">2025-11-21T06:13:17Z</dcterms:modified>
</cp:coreProperties>
</file>